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639D1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eastAsia="zh-CN"/>
        </w:rPr>
        <w:t>双摇床技术</w:t>
      </w:r>
      <w:r>
        <w:rPr>
          <w:rFonts w:hint="eastAsia"/>
          <w:b/>
          <w:sz w:val="32"/>
          <w:szCs w:val="32"/>
        </w:rPr>
        <w:t>参数（</w:t>
      </w:r>
      <w:r>
        <w:rPr>
          <w:rFonts w:hint="eastAsia"/>
          <w:b/>
          <w:sz w:val="32"/>
          <w:szCs w:val="32"/>
          <w:lang w:val="en-US" w:eastAsia="zh-CN"/>
        </w:rPr>
        <w:t>72套</w:t>
      </w:r>
      <w:r>
        <w:rPr>
          <w:rFonts w:hint="eastAsia"/>
          <w:b/>
          <w:sz w:val="32"/>
          <w:szCs w:val="32"/>
        </w:rPr>
        <w:t>）</w:t>
      </w:r>
    </w:p>
    <w:tbl>
      <w:tblPr>
        <w:tblStyle w:val="5"/>
        <w:tblW w:w="9705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"/>
        <w:gridCol w:w="7156"/>
        <w:gridCol w:w="1657"/>
      </w:tblGrid>
      <w:tr w14:paraId="55E464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92" w:type="dxa"/>
            <w:vAlign w:val="center"/>
          </w:tcPr>
          <w:p w14:paraId="773610EE">
            <w:pPr>
              <w:widowControl/>
              <w:jc w:val="center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序号</w:t>
            </w:r>
          </w:p>
        </w:tc>
        <w:tc>
          <w:tcPr>
            <w:tcW w:w="7156" w:type="dxa"/>
            <w:vAlign w:val="center"/>
          </w:tcPr>
          <w:p w14:paraId="427840CB">
            <w:pPr>
              <w:widowControl/>
              <w:jc w:val="center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技术参数</w:t>
            </w:r>
          </w:p>
        </w:tc>
        <w:tc>
          <w:tcPr>
            <w:tcW w:w="1657" w:type="dxa"/>
            <w:vAlign w:val="center"/>
          </w:tcPr>
          <w:p w14:paraId="6B08DC40">
            <w:pPr>
              <w:widowControl/>
              <w:jc w:val="center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偏离</w:t>
            </w:r>
          </w:p>
        </w:tc>
      </w:tr>
      <w:tr w14:paraId="6561F59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  <w:jc w:val="center"/>
        </w:trPr>
        <w:tc>
          <w:tcPr>
            <w:tcW w:w="892" w:type="dxa"/>
            <w:vAlign w:val="center"/>
          </w:tcPr>
          <w:p w14:paraId="703B58F1">
            <w:pPr>
              <w:widowControl/>
              <w:jc w:val="center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1</w:t>
            </w:r>
          </w:p>
        </w:tc>
        <w:tc>
          <w:tcPr>
            <w:tcW w:w="7156" w:type="dxa"/>
            <w:vAlign w:val="top"/>
          </w:tcPr>
          <w:p w14:paraId="2A64250E">
            <w:pPr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规格：2180×1080×500（mm）±10mm</w:t>
            </w:r>
          </w:p>
          <w:p w14:paraId="300A8005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383838"/>
                <w:kern w:val="0"/>
                <w:sz w:val="21"/>
                <w:szCs w:val="21"/>
              </w:rPr>
            </w:pPr>
          </w:p>
        </w:tc>
        <w:tc>
          <w:tcPr>
            <w:tcW w:w="1657" w:type="dxa"/>
            <w:vAlign w:val="center"/>
          </w:tcPr>
          <w:p w14:paraId="06C091AE">
            <w:pPr>
              <w:widowControl/>
              <w:jc w:val="center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2FFDBC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92" w:type="dxa"/>
            <w:vAlign w:val="center"/>
          </w:tcPr>
          <w:p w14:paraId="3D9F18D4">
            <w:pPr>
              <w:widowControl/>
              <w:jc w:val="center"/>
              <w:textAlignment w:val="baseline"/>
              <w:rPr>
                <w:rFonts w:hint="eastAsia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56" w:type="dxa"/>
            <w:vAlign w:val="center"/>
          </w:tcPr>
          <w:p w14:paraId="7CE4AE3B">
            <w:pPr>
              <w:widowControl/>
              <w:textAlignment w:val="baseline"/>
              <w:rPr>
                <w:rFonts w:hint="eastAsia" w:ascii="宋体" w:hAnsi="宋体" w:eastAsia="宋体" w:cs="宋体"/>
                <w:color w:val="383838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83838"/>
                <w:kern w:val="0"/>
                <w:sz w:val="21"/>
                <w:szCs w:val="21"/>
                <w:lang w:val="en-US" w:eastAsia="zh-CN"/>
              </w:rPr>
              <w:t>功能及技术参数</w:t>
            </w:r>
          </w:p>
        </w:tc>
        <w:tc>
          <w:tcPr>
            <w:tcW w:w="1657" w:type="dxa"/>
            <w:vAlign w:val="center"/>
          </w:tcPr>
          <w:p w14:paraId="3BC63E11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0C7E70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  <w:jc w:val="center"/>
        </w:trPr>
        <w:tc>
          <w:tcPr>
            <w:tcW w:w="892" w:type="dxa"/>
            <w:vAlign w:val="center"/>
          </w:tcPr>
          <w:p w14:paraId="4CC88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baseline"/>
              <w:rPr>
                <w:rFonts w:hint="default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2.1</w:t>
            </w:r>
          </w:p>
        </w:tc>
        <w:tc>
          <w:tcPr>
            <w:tcW w:w="7156" w:type="dxa"/>
            <w:vAlign w:val="center"/>
          </w:tcPr>
          <w:p w14:paraId="631D1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调节范围：背部倾斜70º±5º，腿部倾斜40º±5º，床体动态承载重量：≥240kg。</w:t>
            </w:r>
          </w:p>
          <w:p w14:paraId="7AF74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hint="eastAsia" w:ascii="宋体" w:hAnsi="宋体" w:eastAsia="宋体" w:cs="宋体"/>
                <w:color w:val="383838"/>
                <w:kern w:val="0"/>
                <w:sz w:val="21"/>
                <w:szCs w:val="21"/>
              </w:rPr>
            </w:pPr>
          </w:p>
        </w:tc>
        <w:tc>
          <w:tcPr>
            <w:tcW w:w="1657" w:type="dxa"/>
            <w:vAlign w:val="center"/>
          </w:tcPr>
          <w:p w14:paraId="29949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4A8A8E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exact"/>
          <w:jc w:val="center"/>
        </w:trPr>
        <w:tc>
          <w:tcPr>
            <w:tcW w:w="892" w:type="dxa"/>
            <w:vAlign w:val="center"/>
          </w:tcPr>
          <w:p w14:paraId="03E5E3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baseline"/>
              <w:rPr>
                <w:rFonts w:hint="default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2.2</w:t>
            </w:r>
          </w:p>
        </w:tc>
        <w:tc>
          <w:tcPr>
            <w:tcW w:w="7156" w:type="dxa"/>
            <w:vAlign w:val="center"/>
          </w:tcPr>
          <w:p w14:paraId="0D9C68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床板：采用1.2mm厚度冷轧钢板模压一次成型，具有防滑功能，床板模压造型，具有多条加强骨，床面板四侧具备2条加强筋。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（提供床面板部件国家权威机构盐雾试验报告）</w:t>
            </w:r>
          </w:p>
          <w:p w14:paraId="6F3C7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hint="eastAsia" w:ascii="宋体" w:hAnsi="宋体" w:eastAsia="宋体" w:cs="宋体"/>
                <w:color w:val="383838"/>
                <w:kern w:val="0"/>
                <w:sz w:val="21"/>
                <w:szCs w:val="21"/>
              </w:rPr>
            </w:pPr>
          </w:p>
        </w:tc>
        <w:tc>
          <w:tcPr>
            <w:tcW w:w="1657" w:type="dxa"/>
            <w:vAlign w:val="center"/>
          </w:tcPr>
          <w:p w14:paraId="5805A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21B7F6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  <w:jc w:val="center"/>
        </w:trPr>
        <w:tc>
          <w:tcPr>
            <w:tcW w:w="892" w:type="dxa"/>
            <w:vAlign w:val="center"/>
          </w:tcPr>
          <w:p w14:paraId="4FBAE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baseline"/>
              <w:rPr>
                <w:rFonts w:hint="default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2.3</w:t>
            </w:r>
          </w:p>
        </w:tc>
        <w:tc>
          <w:tcPr>
            <w:tcW w:w="7156" w:type="dxa"/>
            <w:vAlign w:val="center"/>
          </w:tcPr>
          <w:p w14:paraId="27A41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hint="eastAsia" w:ascii="宋体" w:hAnsi="宋体" w:eastAsia="宋体" w:cs="宋体"/>
                <w:color w:val="38383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背部床板: 采用支撑卸力结构，加固加厚型碳素钢管。</w:t>
            </w:r>
          </w:p>
        </w:tc>
        <w:tc>
          <w:tcPr>
            <w:tcW w:w="1657" w:type="dxa"/>
            <w:vAlign w:val="center"/>
          </w:tcPr>
          <w:p w14:paraId="2C3160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5856C6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exact"/>
          <w:jc w:val="center"/>
        </w:trPr>
        <w:tc>
          <w:tcPr>
            <w:tcW w:w="892" w:type="dxa"/>
            <w:vAlign w:val="center"/>
          </w:tcPr>
          <w:p w14:paraId="3500A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baseline"/>
              <w:rPr>
                <w:rFonts w:hint="default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2.4</w:t>
            </w:r>
          </w:p>
        </w:tc>
        <w:tc>
          <w:tcPr>
            <w:tcW w:w="7156" w:type="dxa"/>
            <w:vAlign w:val="center"/>
          </w:tcPr>
          <w:p w14:paraId="2C4722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hint="eastAsia" w:ascii="宋体" w:hAnsi="宋体" w:eastAsia="宋体" w:cs="宋体"/>
                <w:color w:val="38383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床体骨架：床体主架采用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30*60*1.5mm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优质钢管焊接而成。（提供钢管材质检测报告）</w:t>
            </w:r>
          </w:p>
        </w:tc>
        <w:tc>
          <w:tcPr>
            <w:tcW w:w="1657" w:type="dxa"/>
            <w:vAlign w:val="center"/>
          </w:tcPr>
          <w:p w14:paraId="7AB09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266067B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exact"/>
          <w:jc w:val="center"/>
        </w:trPr>
        <w:tc>
          <w:tcPr>
            <w:tcW w:w="892" w:type="dxa"/>
            <w:vAlign w:val="center"/>
          </w:tcPr>
          <w:p w14:paraId="1A105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baseline"/>
              <w:rPr>
                <w:rFonts w:hint="default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7156" w:type="dxa"/>
            <w:vAlign w:val="center"/>
          </w:tcPr>
          <w:p w14:paraId="7BD6DD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传动装置：摇手为ABS工程塑料注塑成型，内置钢芯，隐藏式，可折叠。摇杆传动升降丝杆采用45#模具钢，具备全钢传动离合器、双向到位无极限过盈保护装置，具有到位保护功能，具有ABS防尘罩。</w:t>
            </w:r>
          </w:p>
          <w:p w14:paraId="5D160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hint="eastAsia" w:ascii="宋体" w:hAnsi="宋体" w:eastAsia="宋体" w:cs="宋体"/>
                <w:color w:val="383838"/>
                <w:kern w:val="0"/>
                <w:sz w:val="21"/>
                <w:szCs w:val="21"/>
              </w:rPr>
            </w:pPr>
          </w:p>
        </w:tc>
        <w:tc>
          <w:tcPr>
            <w:tcW w:w="1657" w:type="dxa"/>
            <w:vAlign w:val="center"/>
          </w:tcPr>
          <w:p w14:paraId="65E95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7836AE3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exact"/>
          <w:jc w:val="center"/>
        </w:trPr>
        <w:tc>
          <w:tcPr>
            <w:tcW w:w="892" w:type="dxa"/>
            <w:vAlign w:val="center"/>
          </w:tcPr>
          <w:p w14:paraId="68068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baseline"/>
              <w:rPr>
                <w:rFonts w:hint="default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2.6</w:t>
            </w:r>
          </w:p>
        </w:tc>
        <w:tc>
          <w:tcPr>
            <w:tcW w:w="7156" w:type="dxa"/>
            <w:vAlign w:val="center"/>
          </w:tcPr>
          <w:p w14:paraId="72A9F7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床头床尾板：采用ABS强化塑料一次性吹塑成型，中间具备颜色装饰贴纸，床头床尾板采用挂式装置，拆卸后可兼作CPR急救，床尾板外侧具有病人信息卡插槽。（提供ABS塑料第三方检验报告，床头样式与要求可根据客户要求定制）</w:t>
            </w:r>
          </w:p>
          <w:p w14:paraId="3712D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hint="eastAsia" w:ascii="宋体" w:hAnsi="宋体" w:eastAsia="宋体" w:cs="宋体"/>
                <w:color w:val="383838"/>
                <w:kern w:val="0"/>
                <w:sz w:val="21"/>
                <w:szCs w:val="21"/>
              </w:rPr>
            </w:pPr>
          </w:p>
        </w:tc>
        <w:tc>
          <w:tcPr>
            <w:tcW w:w="1657" w:type="dxa"/>
            <w:vAlign w:val="center"/>
          </w:tcPr>
          <w:p w14:paraId="0F2E4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72F595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exact"/>
          <w:jc w:val="center"/>
        </w:trPr>
        <w:tc>
          <w:tcPr>
            <w:tcW w:w="892" w:type="dxa"/>
            <w:vAlign w:val="center"/>
          </w:tcPr>
          <w:p w14:paraId="3A206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baseline"/>
              <w:rPr>
                <w:rFonts w:hint="default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2.7</w:t>
            </w:r>
          </w:p>
        </w:tc>
        <w:tc>
          <w:tcPr>
            <w:tcW w:w="7156" w:type="dxa"/>
            <w:vAlign w:val="center"/>
          </w:tcPr>
          <w:p w14:paraId="0099F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hint="eastAsia" w:ascii="宋体" w:hAnsi="宋体" w:eastAsia="宋体" w:cs="宋体"/>
                <w:color w:val="38383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护栏：配4块欧式ABS护栏，一体吹塑成型，下隐式收藏，带助力器，不使用时可旋下。</w:t>
            </w:r>
          </w:p>
        </w:tc>
        <w:tc>
          <w:tcPr>
            <w:tcW w:w="1657" w:type="dxa"/>
            <w:vAlign w:val="center"/>
          </w:tcPr>
          <w:p w14:paraId="3B9BD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3EC0070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exact"/>
          <w:jc w:val="center"/>
        </w:trPr>
        <w:tc>
          <w:tcPr>
            <w:tcW w:w="892" w:type="dxa"/>
            <w:vAlign w:val="center"/>
          </w:tcPr>
          <w:p w14:paraId="5C1F0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baseline"/>
              <w:rPr>
                <w:rFonts w:hint="default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2.8</w:t>
            </w:r>
          </w:p>
        </w:tc>
        <w:tc>
          <w:tcPr>
            <w:tcW w:w="7156" w:type="dxa"/>
            <w:vAlign w:val="center"/>
          </w:tcPr>
          <w:p w14:paraId="6C694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hint="eastAsia" w:ascii="宋体" w:hAnsi="宋体" w:eastAsia="宋体" w:cs="宋体"/>
                <w:color w:val="38383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角度显示：4块护栏均附带角度显示仪，床体升降时，能准确显示床体各部位角度。</w:t>
            </w:r>
          </w:p>
        </w:tc>
        <w:tc>
          <w:tcPr>
            <w:tcW w:w="1657" w:type="dxa"/>
            <w:vAlign w:val="center"/>
          </w:tcPr>
          <w:p w14:paraId="3D3387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4CDFE8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exact"/>
          <w:jc w:val="center"/>
        </w:trPr>
        <w:tc>
          <w:tcPr>
            <w:tcW w:w="892" w:type="dxa"/>
            <w:vAlign w:val="center"/>
          </w:tcPr>
          <w:p w14:paraId="535C8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baseline"/>
              <w:rPr>
                <w:rFonts w:hint="default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2.9</w:t>
            </w:r>
          </w:p>
        </w:tc>
        <w:tc>
          <w:tcPr>
            <w:tcW w:w="7156" w:type="dxa"/>
            <w:vAlign w:val="center"/>
          </w:tcPr>
          <w:p w14:paraId="1BB5E1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脚轮：具备四个直径≥12.5cm制动刹车轮；轮面采用聚氨脂材料，防缠绕、防锈。（提供脚轮SGS第三方检测报告及谱尼测试报告）</w:t>
            </w:r>
          </w:p>
          <w:p w14:paraId="66FBEB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hint="eastAsia" w:ascii="宋体" w:hAnsi="宋体" w:eastAsia="宋体" w:cs="宋体"/>
                <w:color w:val="383838"/>
                <w:kern w:val="0"/>
                <w:sz w:val="21"/>
                <w:szCs w:val="21"/>
              </w:rPr>
            </w:pPr>
          </w:p>
        </w:tc>
        <w:tc>
          <w:tcPr>
            <w:tcW w:w="1657" w:type="dxa"/>
            <w:vAlign w:val="center"/>
          </w:tcPr>
          <w:p w14:paraId="3C4EC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1C6C77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exact"/>
          <w:jc w:val="center"/>
        </w:trPr>
        <w:tc>
          <w:tcPr>
            <w:tcW w:w="892" w:type="dxa"/>
            <w:vAlign w:val="center"/>
          </w:tcPr>
          <w:p w14:paraId="4AE22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baseline"/>
              <w:rPr>
                <w:rFonts w:hint="default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2.10</w:t>
            </w:r>
          </w:p>
        </w:tc>
        <w:tc>
          <w:tcPr>
            <w:tcW w:w="7156" w:type="dxa"/>
            <w:vAlign w:val="center"/>
          </w:tcPr>
          <w:p w14:paraId="15361E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输液架插座：床边具备四个输液架插孔。</w:t>
            </w:r>
          </w:p>
          <w:p w14:paraId="5CBDB5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hint="eastAsia" w:ascii="宋体" w:hAnsi="宋体" w:eastAsia="宋体" w:cs="宋体"/>
                <w:color w:val="383838"/>
                <w:kern w:val="0"/>
                <w:sz w:val="21"/>
                <w:szCs w:val="21"/>
              </w:rPr>
            </w:pPr>
          </w:p>
        </w:tc>
        <w:tc>
          <w:tcPr>
            <w:tcW w:w="1657" w:type="dxa"/>
            <w:vAlign w:val="center"/>
          </w:tcPr>
          <w:p w14:paraId="0289E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26B0CC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  <w:jc w:val="center"/>
        </w:trPr>
        <w:tc>
          <w:tcPr>
            <w:tcW w:w="892" w:type="dxa"/>
            <w:vAlign w:val="center"/>
          </w:tcPr>
          <w:p w14:paraId="49755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baseline"/>
              <w:rPr>
                <w:rFonts w:hint="default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2.11</w:t>
            </w:r>
          </w:p>
        </w:tc>
        <w:tc>
          <w:tcPr>
            <w:tcW w:w="7156" w:type="dxa"/>
            <w:vAlign w:val="center"/>
          </w:tcPr>
          <w:p w14:paraId="692306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hint="eastAsia" w:ascii="宋体" w:hAnsi="宋体" w:eastAsia="宋体" w:cs="宋体"/>
                <w:color w:val="383838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输液架1个，材质为304不锈钢，主材厚度≥1.0mm。（提供不锈钢质量证明）</w:t>
            </w:r>
          </w:p>
        </w:tc>
        <w:tc>
          <w:tcPr>
            <w:tcW w:w="1657" w:type="dxa"/>
            <w:vAlign w:val="center"/>
          </w:tcPr>
          <w:p w14:paraId="3D4CE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71D45E9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exact"/>
          <w:jc w:val="center"/>
        </w:trPr>
        <w:tc>
          <w:tcPr>
            <w:tcW w:w="892" w:type="dxa"/>
            <w:vAlign w:val="center"/>
          </w:tcPr>
          <w:p w14:paraId="13D63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baseline"/>
              <w:rPr>
                <w:rFonts w:hint="default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2.12</w:t>
            </w:r>
          </w:p>
        </w:tc>
        <w:tc>
          <w:tcPr>
            <w:tcW w:w="7156" w:type="dxa"/>
            <w:vAlign w:val="center"/>
          </w:tcPr>
          <w:p w14:paraId="20D2DC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ABS伸缩餐桌板1个，面板材质为ABS，底座采用ABS材质外罩，底部具备四个脚轮。（提供ABS材质第三方检测报告）</w:t>
            </w:r>
          </w:p>
          <w:p w14:paraId="6EC41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hint="eastAsia" w:ascii="宋体" w:hAnsi="宋体" w:eastAsia="宋体" w:cs="宋体"/>
                <w:color w:val="383838"/>
                <w:kern w:val="0"/>
                <w:sz w:val="21"/>
                <w:szCs w:val="21"/>
              </w:rPr>
            </w:pPr>
          </w:p>
        </w:tc>
        <w:tc>
          <w:tcPr>
            <w:tcW w:w="1657" w:type="dxa"/>
            <w:vAlign w:val="center"/>
          </w:tcPr>
          <w:p w14:paraId="662E4B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746A30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1" w:hRule="exact"/>
          <w:jc w:val="center"/>
        </w:trPr>
        <w:tc>
          <w:tcPr>
            <w:tcW w:w="892" w:type="dxa"/>
            <w:vAlign w:val="center"/>
          </w:tcPr>
          <w:p w14:paraId="239AB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baseline"/>
              <w:rPr>
                <w:rFonts w:hint="default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bookmarkStart w:id="0" w:name="OLE_LINK17"/>
            <w:bookmarkStart w:id="1" w:name="OLE_LINK18"/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2.13</w:t>
            </w:r>
          </w:p>
        </w:tc>
        <w:tc>
          <w:tcPr>
            <w:tcW w:w="7156" w:type="dxa"/>
            <w:vAlign w:val="center"/>
          </w:tcPr>
          <w:p w14:paraId="7DE22A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床垫1个，与病床相匹配，布料采用新型防水布，具有液体不渗透表层，易擦拭，内部填充物为天然海南椰棕片（厚度40mm）和35#高弹海绵，（厚度40mm），总厚度为80mm，椰棕片经高温灭菌和高压成型处理，为无污染绿色环保产品；海绵为高密度海绵。适于四季使用。面料颜色可选，床垫配有拉链。（提供生产厂家送检的床垫关于皮肤刺激性、细胞毒性及迟发型超敏反应的第三方检测报告）</w:t>
            </w:r>
          </w:p>
          <w:p w14:paraId="44C62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hint="eastAsia" w:ascii="宋体" w:hAnsi="宋体" w:eastAsia="宋体" w:cs="宋体"/>
                <w:color w:val="383838"/>
                <w:kern w:val="0"/>
                <w:sz w:val="21"/>
                <w:szCs w:val="21"/>
              </w:rPr>
            </w:pPr>
          </w:p>
        </w:tc>
        <w:tc>
          <w:tcPr>
            <w:tcW w:w="1657" w:type="dxa"/>
            <w:vAlign w:val="center"/>
          </w:tcPr>
          <w:p w14:paraId="624AC9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bookmarkEnd w:id="0"/>
      <w:bookmarkEnd w:id="1"/>
      <w:tr w14:paraId="41FE6D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exact"/>
          <w:jc w:val="center"/>
        </w:trPr>
        <w:tc>
          <w:tcPr>
            <w:tcW w:w="892" w:type="dxa"/>
            <w:vAlign w:val="center"/>
          </w:tcPr>
          <w:p w14:paraId="56DDFF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baseline"/>
              <w:rPr>
                <w:rFonts w:hint="eastAsia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156" w:type="dxa"/>
            <w:vAlign w:val="center"/>
          </w:tcPr>
          <w:p w14:paraId="682CE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hint="eastAsia" w:ascii="宋体" w:hAnsi="宋体" w:eastAsia="宋体" w:cs="宋体"/>
                <w:color w:val="383838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83838"/>
                <w:kern w:val="0"/>
                <w:sz w:val="21"/>
                <w:szCs w:val="21"/>
                <w:lang w:eastAsia="zh-CN"/>
              </w:rPr>
              <w:t>加工工艺</w:t>
            </w:r>
          </w:p>
        </w:tc>
        <w:tc>
          <w:tcPr>
            <w:tcW w:w="1657" w:type="dxa"/>
            <w:vAlign w:val="center"/>
          </w:tcPr>
          <w:p w14:paraId="14AFD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550EC9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exact"/>
          <w:jc w:val="center"/>
        </w:trPr>
        <w:tc>
          <w:tcPr>
            <w:tcW w:w="892" w:type="dxa"/>
            <w:vAlign w:val="center"/>
          </w:tcPr>
          <w:p w14:paraId="2F38AF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baseline"/>
              <w:rPr>
                <w:rFonts w:hint="default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3.1</w:t>
            </w:r>
          </w:p>
        </w:tc>
        <w:tc>
          <w:tcPr>
            <w:tcW w:w="7156" w:type="dxa"/>
            <w:vAlign w:val="center"/>
          </w:tcPr>
          <w:p w14:paraId="55F39B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采用机器人焊接。（提供相关证明，如焊接机器人产品购销合同及发票。）</w:t>
            </w:r>
          </w:p>
          <w:p w14:paraId="181B1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hint="eastAsia" w:ascii="宋体" w:hAnsi="宋体" w:eastAsia="宋体" w:cs="宋体"/>
                <w:color w:val="383838"/>
                <w:kern w:val="0"/>
                <w:sz w:val="21"/>
                <w:szCs w:val="21"/>
              </w:rPr>
            </w:pPr>
          </w:p>
        </w:tc>
        <w:tc>
          <w:tcPr>
            <w:tcW w:w="1657" w:type="dxa"/>
            <w:vAlign w:val="center"/>
          </w:tcPr>
          <w:p w14:paraId="3CF1C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5B6ABE6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exact"/>
          <w:jc w:val="center"/>
        </w:trPr>
        <w:tc>
          <w:tcPr>
            <w:tcW w:w="892" w:type="dxa"/>
            <w:vAlign w:val="center"/>
          </w:tcPr>
          <w:p w14:paraId="2CC8A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baseline"/>
              <w:rPr>
                <w:rFonts w:hint="default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3</w:t>
            </w: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.2</w:t>
            </w:r>
          </w:p>
        </w:tc>
        <w:tc>
          <w:tcPr>
            <w:tcW w:w="7156" w:type="dxa"/>
            <w:vAlign w:val="center"/>
          </w:tcPr>
          <w:p w14:paraId="6A851E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床体表面涂装采用双重涂层技术，经去油、除锈、环保硅烷皮膜剂处理后静电喷塑，耐化学腐蚀性和电绝缘性，喷塑颜色可选择，喷塑材料环保无毒、抗菌，防霉；涂层表面不脱落，不生锈、防静电。（提供粉末抗菌SGS第三方检测报告）</w:t>
            </w:r>
          </w:p>
          <w:p w14:paraId="009C8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hint="eastAsia" w:ascii="宋体" w:hAnsi="宋体" w:eastAsia="宋体" w:cs="宋体"/>
                <w:color w:val="383838"/>
                <w:kern w:val="0"/>
                <w:sz w:val="21"/>
                <w:szCs w:val="21"/>
              </w:rPr>
            </w:pPr>
          </w:p>
        </w:tc>
        <w:tc>
          <w:tcPr>
            <w:tcW w:w="1657" w:type="dxa"/>
            <w:vAlign w:val="center"/>
          </w:tcPr>
          <w:p w14:paraId="30DE0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706BF6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exact"/>
          <w:jc w:val="center"/>
        </w:trPr>
        <w:tc>
          <w:tcPr>
            <w:tcW w:w="892" w:type="dxa"/>
            <w:vAlign w:val="center"/>
          </w:tcPr>
          <w:p w14:paraId="554FC7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rPr>
                <w:rFonts w:hint="default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156" w:type="dxa"/>
            <w:vAlign w:val="center"/>
          </w:tcPr>
          <w:p w14:paraId="0AD27D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产品通过ISO 9001质量管理体系、ISO 13485医疗器械质量体系认证、ISO 14001环境管理体系认证、ISO 45001职业健康安全管理体系、CE认证。（提供证书复印件加盖厂家公章，原件备查）</w:t>
            </w:r>
          </w:p>
          <w:p w14:paraId="6CFD1D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57" w:type="dxa"/>
            <w:vAlign w:val="center"/>
          </w:tcPr>
          <w:p w14:paraId="7413FB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19DD06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  <w:jc w:val="center"/>
        </w:trPr>
        <w:tc>
          <w:tcPr>
            <w:tcW w:w="892" w:type="dxa"/>
            <w:vAlign w:val="center"/>
          </w:tcPr>
          <w:p w14:paraId="71B2F2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rPr>
                <w:rFonts w:hint="eastAsia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156" w:type="dxa"/>
            <w:vAlign w:val="center"/>
          </w:tcPr>
          <w:p w14:paraId="55A36C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bookmarkStart w:id="2" w:name="OLE_LINK32"/>
            <w:bookmarkStart w:id="3" w:name="OLE_LINK31"/>
            <w:r>
              <w:rPr>
                <w:rFonts w:hint="eastAsia" w:ascii="宋体" w:hAnsi="宋体" w:eastAsia="宋体" w:cs="宋体"/>
                <w:sz w:val="21"/>
                <w:szCs w:val="21"/>
              </w:rPr>
              <w:t>质保期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3年</w:t>
            </w:r>
            <w:bookmarkEnd w:id="2"/>
            <w:bookmarkEnd w:id="3"/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</w:tc>
        <w:tc>
          <w:tcPr>
            <w:tcW w:w="1657" w:type="dxa"/>
            <w:vAlign w:val="center"/>
          </w:tcPr>
          <w:p w14:paraId="1C8535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</w:tbl>
    <w:p w14:paraId="7ECCCB16">
      <w:pPr>
        <w:rPr>
          <w:rFonts w:hint="eastAsia"/>
          <w:color w:val="FF0000"/>
          <w:sz w:val="32"/>
          <w:szCs w:val="32"/>
          <w:lang w:eastAsia="zh-CN"/>
        </w:rPr>
      </w:pPr>
      <w:r>
        <w:rPr>
          <w:rFonts w:hint="eastAsia"/>
          <w:color w:val="FF0000"/>
          <w:sz w:val="32"/>
          <w:szCs w:val="32"/>
          <w:lang w:eastAsia="zh-CN"/>
        </w:rPr>
        <w:t>注：技术偏离表中注明证明材料的页码并标注行号，提供不全或未提供的视为负偏离。</w:t>
      </w:r>
    </w:p>
    <w:p w14:paraId="6606A977">
      <w:pPr>
        <w:rPr>
          <w:rFonts w:hint="default"/>
          <w:color w:val="FF0000"/>
          <w:sz w:val="32"/>
          <w:szCs w:val="32"/>
          <w:lang w:val="en-US" w:eastAsia="zh-CN"/>
        </w:rPr>
      </w:pPr>
      <w:r>
        <w:rPr>
          <w:rFonts w:hint="eastAsia"/>
          <w:color w:val="FF0000"/>
          <w:sz w:val="32"/>
          <w:szCs w:val="32"/>
          <w:lang w:val="en-US" w:eastAsia="zh-CN"/>
        </w:rPr>
        <w:t>供货时间：12月15日前供货。</w:t>
      </w:r>
    </w:p>
    <w:p w14:paraId="4F566943">
      <w:pPr>
        <w:pStyle w:val="9"/>
        <w:jc w:val="center"/>
        <w:rPr>
          <w:rFonts w:hint="eastAsia" w:ascii="宋体" w:hAnsi="宋体" w:eastAsia="宋体" w:cs="仿宋_GB2312"/>
          <w:b/>
          <w:sz w:val="32"/>
          <w:szCs w:val="32"/>
          <w:lang w:eastAsia="zh-CN"/>
        </w:rPr>
      </w:pPr>
      <w:bookmarkStart w:id="4" w:name="OLE_LINK1"/>
    </w:p>
    <w:p w14:paraId="32E33615">
      <w:pPr>
        <w:pStyle w:val="9"/>
        <w:jc w:val="center"/>
        <w:rPr>
          <w:rFonts w:hint="default"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 w:cs="仿宋_GB2312"/>
          <w:b/>
          <w:sz w:val="32"/>
          <w:szCs w:val="32"/>
          <w:lang w:eastAsia="zh-CN"/>
        </w:rPr>
        <w:t>床头柜技术</w:t>
      </w:r>
      <w:r>
        <w:rPr>
          <w:rFonts w:ascii="宋体" w:hAnsi="宋体" w:eastAsia="宋体" w:cs="仿宋_GB2312"/>
          <w:b/>
          <w:sz w:val="32"/>
          <w:szCs w:val="32"/>
        </w:rPr>
        <w:t>参数（</w:t>
      </w:r>
      <w:r>
        <w:rPr>
          <w:rFonts w:hint="eastAsia" w:ascii="宋体" w:hAnsi="宋体" w:eastAsia="宋体" w:cs="仿宋_GB2312"/>
          <w:b/>
          <w:sz w:val="32"/>
          <w:szCs w:val="32"/>
          <w:lang w:val="en-US" w:eastAsia="zh-CN"/>
        </w:rPr>
        <w:t>72个</w:t>
      </w:r>
      <w:r>
        <w:rPr>
          <w:rFonts w:ascii="宋体" w:hAnsi="宋体" w:eastAsia="宋体" w:cs="仿宋_GB2312"/>
          <w:b/>
          <w:sz w:val="32"/>
          <w:szCs w:val="32"/>
        </w:rPr>
        <w:t>）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6996"/>
        <w:gridCol w:w="1343"/>
      </w:tblGrid>
      <w:tr w14:paraId="246640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947" w:type="dxa"/>
            <w:vAlign w:val="center"/>
          </w:tcPr>
          <w:p w14:paraId="316F0C42">
            <w:pPr>
              <w:pStyle w:val="9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序号</w:t>
            </w:r>
          </w:p>
        </w:tc>
        <w:tc>
          <w:tcPr>
            <w:tcW w:w="6996" w:type="dxa"/>
            <w:vAlign w:val="center"/>
          </w:tcPr>
          <w:p w14:paraId="73019846">
            <w:pPr>
              <w:pStyle w:val="9"/>
              <w:jc w:val="center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技术参数</w:t>
            </w:r>
          </w:p>
        </w:tc>
        <w:tc>
          <w:tcPr>
            <w:tcW w:w="1343" w:type="dxa"/>
            <w:vAlign w:val="center"/>
          </w:tcPr>
          <w:p w14:paraId="021B7BF9">
            <w:pPr>
              <w:pStyle w:val="9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偏离</w:t>
            </w:r>
          </w:p>
        </w:tc>
      </w:tr>
      <w:tr w14:paraId="15351C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947" w:type="dxa"/>
            <w:vAlign w:val="center"/>
          </w:tcPr>
          <w:p w14:paraId="05C79B8C">
            <w:pPr>
              <w:pStyle w:val="9"/>
              <w:jc w:val="center"/>
              <w:rPr>
                <w:rFonts w:hint="eastAsia" w:ascii="宋体" w:hAnsi="宋体" w:eastAsia="宋体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996" w:type="dxa"/>
            <w:vAlign w:val="center"/>
          </w:tcPr>
          <w:p w14:paraId="008C994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尺寸：长480*宽480*高760mm（±10mm）</w:t>
            </w:r>
          </w:p>
          <w:p w14:paraId="31870E2E">
            <w:pPr>
              <w:pStyle w:val="9"/>
              <w:rPr>
                <w:rFonts w:hint="default" w:ascii="宋体" w:hAnsi="宋体" w:eastAsia="宋体"/>
                <w:sz w:val="21"/>
                <w:szCs w:val="21"/>
              </w:rPr>
            </w:pPr>
          </w:p>
        </w:tc>
        <w:tc>
          <w:tcPr>
            <w:tcW w:w="1343" w:type="dxa"/>
            <w:vAlign w:val="center"/>
          </w:tcPr>
          <w:p w14:paraId="4FA8EA41">
            <w:pPr>
              <w:pStyle w:val="9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tr w14:paraId="2BCABC8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exact"/>
        </w:trPr>
        <w:tc>
          <w:tcPr>
            <w:tcW w:w="947" w:type="dxa"/>
            <w:vAlign w:val="center"/>
          </w:tcPr>
          <w:p w14:paraId="66F317FF">
            <w:pPr>
              <w:pStyle w:val="9"/>
              <w:jc w:val="center"/>
              <w:rPr>
                <w:rFonts w:hint="eastAsia" w:ascii="宋体" w:hAnsi="宋体" w:eastAsia="宋体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996" w:type="dxa"/>
            <w:vAlign w:val="center"/>
          </w:tcPr>
          <w:p w14:paraId="2AA2CF5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材质：床头柜整体采用ABS工程塑料注塑成型，表面易清洗、擦拭。（颜色：木纹色。）（提供ABS材质检测报告）</w:t>
            </w:r>
          </w:p>
          <w:p w14:paraId="3E436CD1">
            <w:pPr>
              <w:pStyle w:val="9"/>
              <w:rPr>
                <w:rFonts w:hint="default" w:ascii="宋体" w:hAnsi="宋体" w:eastAsia="宋体"/>
                <w:sz w:val="21"/>
                <w:szCs w:val="21"/>
              </w:rPr>
            </w:pPr>
          </w:p>
        </w:tc>
        <w:tc>
          <w:tcPr>
            <w:tcW w:w="1343" w:type="dxa"/>
            <w:vAlign w:val="center"/>
          </w:tcPr>
          <w:p w14:paraId="24E8056F">
            <w:pPr>
              <w:pStyle w:val="9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tr w14:paraId="278C4E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3" w:hRule="exact"/>
        </w:trPr>
        <w:tc>
          <w:tcPr>
            <w:tcW w:w="947" w:type="dxa"/>
            <w:vAlign w:val="center"/>
          </w:tcPr>
          <w:p w14:paraId="2D4A0C49">
            <w:pPr>
              <w:pStyle w:val="9"/>
              <w:jc w:val="center"/>
              <w:rPr>
                <w:rFonts w:hint="eastAsia" w:ascii="宋体" w:hAnsi="宋体" w:eastAsia="宋体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仿宋_GB2312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996" w:type="dxa"/>
            <w:vAlign w:val="center"/>
          </w:tcPr>
          <w:p w14:paraId="418C545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配置：床头柜由柜体、柜面、柜门、抽屉、拉板、毛巾架等组成。柜面下方配置一块抽板，可以作为延伸台面使用；抽板下方配置抽屉一个；抽屉下部为配置一个柜门，柜内设有暖壶座可放置热水壶；柜体两侧面配有隐藏式毛巾架，需用时拉伸出，不用时收拢，放置在柜体侧面型体内。柜门内有一层隔板。</w:t>
            </w:r>
          </w:p>
          <w:p w14:paraId="7A1DA0B1">
            <w:pPr>
              <w:jc w:val="both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eastAsia="zh-CN"/>
              </w:rPr>
            </w:pPr>
          </w:p>
          <w:p w14:paraId="5694F8F7">
            <w:pPr>
              <w:pStyle w:val="9"/>
              <w:rPr>
                <w:rFonts w:hint="default" w:ascii="宋体" w:hAnsi="宋体" w:eastAsia="宋体" w:cs="仿宋_GB2312"/>
                <w:sz w:val="21"/>
                <w:szCs w:val="21"/>
              </w:rPr>
            </w:pPr>
          </w:p>
        </w:tc>
        <w:tc>
          <w:tcPr>
            <w:tcW w:w="1343" w:type="dxa"/>
            <w:vAlign w:val="center"/>
          </w:tcPr>
          <w:p w14:paraId="008C56BC">
            <w:pPr>
              <w:pStyle w:val="9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tr w14:paraId="48E116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947" w:type="dxa"/>
            <w:vAlign w:val="center"/>
          </w:tcPr>
          <w:p w14:paraId="05A6EFA2">
            <w:pPr>
              <w:pStyle w:val="9"/>
              <w:jc w:val="center"/>
              <w:rPr>
                <w:rFonts w:hint="eastAsia" w:ascii="宋体" w:hAnsi="宋体" w:eastAsia="宋体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996" w:type="dxa"/>
            <w:vAlign w:val="center"/>
          </w:tcPr>
          <w:p w14:paraId="04698431">
            <w:pPr>
              <w:pStyle w:val="9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质保期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3年。</w:t>
            </w:r>
          </w:p>
        </w:tc>
        <w:tc>
          <w:tcPr>
            <w:tcW w:w="1343" w:type="dxa"/>
            <w:vAlign w:val="center"/>
          </w:tcPr>
          <w:p w14:paraId="12CB700D">
            <w:pPr>
              <w:pStyle w:val="9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bookmarkEnd w:id="4"/>
    </w:tbl>
    <w:p w14:paraId="03251BF2">
      <w:pPr>
        <w:rPr>
          <w:rFonts w:hint="eastAsia" w:eastAsiaTheme="minorEastAsia"/>
          <w:color w:val="FF0000"/>
          <w:sz w:val="32"/>
          <w:szCs w:val="32"/>
          <w:lang w:eastAsia="zh-CN"/>
        </w:rPr>
      </w:pPr>
      <w:r>
        <w:rPr>
          <w:rFonts w:hint="eastAsia"/>
          <w:color w:val="FF0000"/>
          <w:sz w:val="32"/>
          <w:szCs w:val="32"/>
          <w:lang w:eastAsia="zh-CN"/>
        </w:rPr>
        <w:t>注：技术偏离表中注明证明材料的页码并标注行号，提供不全或未提供的视为负偏离。</w:t>
      </w:r>
    </w:p>
    <w:p w14:paraId="0C78FBB6">
      <w:pPr>
        <w:pStyle w:val="9"/>
        <w:rPr>
          <w:rFonts w:hint="default"/>
          <w:sz w:val="32"/>
          <w:szCs w:val="32"/>
        </w:rPr>
      </w:pPr>
      <w:r>
        <w:rPr>
          <w:rFonts w:hint="eastAsia"/>
          <w:color w:val="FF0000"/>
          <w:sz w:val="32"/>
          <w:szCs w:val="32"/>
          <w:lang w:val="en-US" w:eastAsia="zh-CN"/>
        </w:rPr>
        <w:t>供货时间：12月15日前供货。</w:t>
      </w:r>
    </w:p>
    <w:p w14:paraId="432A5F82">
      <w:pPr>
        <w:rPr>
          <w:rFonts w:hint="eastAsia"/>
          <w:color w:val="FF0000"/>
          <w:lang w:eastAsia="zh-CN"/>
        </w:rPr>
      </w:pPr>
      <w:bookmarkStart w:id="5" w:name="_GoBack"/>
      <w:bookmarkEnd w:id="5"/>
    </w:p>
    <w:sectPr>
      <w:pgSz w:w="11906" w:h="16838"/>
      <w:pgMar w:top="567" w:right="1418" w:bottom="113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D1D2E"/>
    <w:rsid w:val="001C36BC"/>
    <w:rsid w:val="003D194A"/>
    <w:rsid w:val="004E158B"/>
    <w:rsid w:val="006C148C"/>
    <w:rsid w:val="00927909"/>
    <w:rsid w:val="009D1D2E"/>
    <w:rsid w:val="00B03FB4"/>
    <w:rsid w:val="00BD6858"/>
    <w:rsid w:val="00C13864"/>
    <w:rsid w:val="00D055D4"/>
    <w:rsid w:val="00D43EE1"/>
    <w:rsid w:val="00E80261"/>
    <w:rsid w:val="00ED4693"/>
    <w:rsid w:val="0BAE5840"/>
    <w:rsid w:val="25D47411"/>
    <w:rsid w:val="2E7B754E"/>
    <w:rsid w:val="34DA589F"/>
    <w:rsid w:val="3DB44A2E"/>
    <w:rsid w:val="4F391970"/>
    <w:rsid w:val="51BD3DFC"/>
    <w:rsid w:val="630D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customStyle="1" w:styleId="9">
    <w:name w:val="null3"/>
    <w:hidden/>
    <w:qFormat/>
    <w:uiPriority w:val="0"/>
    <w:rPr>
      <w:rFonts w:hint="eastAsia" w:asciiTheme="minorHAnsi" w:hAnsiTheme="minorHAnsi" w:eastAsiaTheme="minorEastAsia" w:cstheme="minorBidi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1335</Words>
  <Characters>1496</Characters>
  <Lines>6</Lines>
  <Paragraphs>1</Paragraphs>
  <TotalTime>0</TotalTime>
  <ScaleCrop>false</ScaleCrop>
  <LinksUpToDate>false</LinksUpToDate>
  <CharactersWithSpaces>1501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2025-11-26T11:20:00Z</dcterms:created>
  <dc:creator>User</dc:creator>
  <cp:lastModifiedBy>WPS_1687134908</cp:lastModifiedBy>
  <cp:lastPrinted>2025-12-09T06:53:00Z</cp:lastPrinted>
  <dcterms:modified xsi:type="dcterms:W3CDTF">2025-12-09T07:57:36Z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eyJoZGlkIjoiYjc1MWM4MWUwM2RlZjk3MTNiY2VlNzM1MDRhZjU0MGUiLCJ1c2VySWQiOiIxNTA4NzU0MjE5In0=</vt:lpwstr>
  </property>
  <property fmtid="{D5CDD505-2E9C-101B-9397-08002B2CF9AE}" pid="3" name="KSOProductBuildVer">
    <vt:lpwstr>2052-12.1.0.23542</vt:lpwstr>
  </property>
  <property fmtid="{D5CDD505-2E9C-101B-9397-08002B2CF9AE}" pid="4" name="ICV">
    <vt:lpwstr>AA024B142A0041CE9C2B61F063F5A23F_13</vt:lpwstr>
  </property>
</Properties>
</file>