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FCC183A">
      <w:pPr>
        <w:snapToGrid w:val="0"/>
        <w:spacing w:line="360" w:lineRule="auto"/>
        <w:jc w:val="center"/>
        <w:rPr>
          <w:rFonts w:hint="default" w:eastAsia="宋体"/>
          <w:b/>
          <w:kern w:val="0"/>
          <w:sz w:val="36"/>
          <w:szCs w:val="36"/>
          <w:lang w:val="en-US" w:eastAsia="zh-CN"/>
        </w:rPr>
      </w:pPr>
      <w:r>
        <w:rPr>
          <w:rFonts w:hint="eastAsia"/>
          <w:b/>
          <w:kern w:val="0"/>
          <w:sz w:val="36"/>
          <w:szCs w:val="36"/>
        </w:rPr>
        <w:t>一次性使用呼吸过滤器</w:t>
      </w:r>
      <w:r>
        <w:rPr>
          <w:rFonts w:hint="eastAsia"/>
          <w:b/>
          <w:kern w:val="0"/>
          <w:sz w:val="36"/>
          <w:szCs w:val="36"/>
          <w:lang w:val="en-US" w:eastAsia="zh-CN"/>
        </w:rPr>
        <w:t>参数</w:t>
      </w:r>
    </w:p>
    <w:tbl>
      <w:tblPr>
        <w:tblStyle w:val="6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4665"/>
        <w:gridCol w:w="3096"/>
        <w:gridCol w:w="1370"/>
      </w:tblGrid>
      <w:tr w14:paraId="72E7B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7" w:type="dxa"/>
            <w:noWrap w:val="0"/>
            <w:vAlign w:val="center"/>
          </w:tcPr>
          <w:p w14:paraId="56E2DEF6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bookmarkStart w:id="0" w:name="_Hlk225951069"/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4665" w:type="dxa"/>
            <w:noWrap w:val="0"/>
            <w:vAlign w:val="center"/>
          </w:tcPr>
          <w:p w14:paraId="609804C0">
            <w:pPr>
              <w:autoSpaceDE w:val="0"/>
              <w:spacing w:line="52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技术参数要求</w:t>
            </w:r>
          </w:p>
        </w:tc>
        <w:tc>
          <w:tcPr>
            <w:tcW w:w="3096" w:type="dxa"/>
            <w:noWrap w:val="0"/>
            <w:vAlign w:val="top"/>
          </w:tcPr>
          <w:p w14:paraId="29EB3E33">
            <w:pPr>
              <w:autoSpaceDE w:val="0"/>
              <w:spacing w:line="52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产品技术参数</w:t>
            </w:r>
          </w:p>
        </w:tc>
        <w:tc>
          <w:tcPr>
            <w:tcW w:w="1370" w:type="dxa"/>
            <w:noWrap w:val="0"/>
            <w:vAlign w:val="center"/>
          </w:tcPr>
          <w:p w14:paraId="4CDECE3C">
            <w:pPr>
              <w:autoSpaceDE w:val="0"/>
              <w:spacing w:line="52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偏离情况</w:t>
            </w:r>
          </w:p>
        </w:tc>
      </w:tr>
      <w:tr w14:paraId="409C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7216ABEA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4665" w:type="dxa"/>
            <w:shd w:val="clear" w:color="auto" w:fill="FFFFFF"/>
            <w:noWrap w:val="0"/>
            <w:vAlign w:val="bottom"/>
          </w:tcPr>
          <w:p w14:paraId="181B3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与医院现有肺功能检查设备（超声原理）配套使用，用于过滤0.5mm以上微粒。</w:t>
            </w:r>
          </w:p>
        </w:tc>
        <w:tc>
          <w:tcPr>
            <w:tcW w:w="3096" w:type="dxa"/>
            <w:noWrap w:val="0"/>
            <w:vAlign w:val="top"/>
          </w:tcPr>
          <w:p w14:paraId="12CD2E0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D47F1C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EA2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  <w:jc w:val="center"/>
        </w:trPr>
        <w:tc>
          <w:tcPr>
            <w:tcW w:w="777" w:type="dxa"/>
            <w:shd w:val="clear" w:color="auto" w:fill="auto"/>
            <w:noWrap w:val="0"/>
            <w:vAlign w:val="top"/>
          </w:tcPr>
          <w:p w14:paraId="6A05B92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4665" w:type="dxa"/>
            <w:shd w:val="clear" w:color="auto" w:fill="FFFFFF"/>
            <w:noWrap w:val="0"/>
            <w:vAlign w:val="top"/>
          </w:tcPr>
          <w:p w14:paraId="29E0DE9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过滤组件(含上盖下盖过滤材料）</w:t>
            </w:r>
          </w:p>
          <w:p w14:paraId="57F2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高度：89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±</w:t>
            </w:r>
            <w:r>
              <w:rPr>
                <w:rFonts w:hint="eastAsia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mm   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外径：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ϕ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92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±</w:t>
            </w:r>
            <w:r>
              <w:rPr>
                <w:rFonts w:hint="eastAsia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mm</w:t>
            </w:r>
          </w:p>
          <w:p w14:paraId="10044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下盖（咬嘴端口）外径：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ϕ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±</w:t>
            </w:r>
            <w:r>
              <w:rPr>
                <w:rFonts w:hint="eastAsia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mm</w:t>
            </w:r>
          </w:p>
          <w:p w14:paraId="4E5920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上盖(机械端)内径：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ϕ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±</w:t>
            </w:r>
            <w:r>
              <w:rPr>
                <w:rFonts w:hint="eastAsia" w:cs="Times New Roman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mm</w:t>
            </w:r>
          </w:p>
          <w:p w14:paraId="4E8A9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/>
                <w:kern w:val="0"/>
                <w:sz w:val="24"/>
                <w:lang w:val="en-US" w:eastAsia="zh-CN"/>
              </w:rPr>
            </w:pPr>
          </w:p>
        </w:tc>
        <w:tc>
          <w:tcPr>
            <w:tcW w:w="3096" w:type="dxa"/>
            <w:noWrap w:val="0"/>
            <w:vAlign w:val="top"/>
          </w:tcPr>
          <w:p w14:paraId="0D2DA1A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0" w:type="dxa"/>
            <w:noWrap w:val="0"/>
            <w:vAlign w:val="top"/>
          </w:tcPr>
          <w:p w14:paraId="6117D47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EDC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4C8EDDA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4665" w:type="dxa"/>
            <w:shd w:val="clear" w:color="auto" w:fill="FFFFFF"/>
            <w:noWrap w:val="0"/>
            <w:vAlign w:val="bottom"/>
          </w:tcPr>
          <w:p w14:paraId="26A05C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咬嘴组件</w:t>
            </w:r>
          </w:p>
          <w:p w14:paraId="6BBD98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高度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4±5mm 上端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患者端口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30±5mm </w:t>
            </w:r>
          </w:p>
          <w:p w14:paraId="1C6710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下端(连过滤器端)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24±5mm</w:t>
            </w:r>
          </w:p>
          <w:p w14:paraId="3BE35A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内径（连接过滤器口）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ϕ 29±5mm  </w:t>
            </w:r>
          </w:p>
          <w:p w14:paraId="37693FA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外径（长）（患者端口）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ϕ 31±5mm</w:t>
            </w:r>
          </w:p>
          <w:p w14:paraId="32A550D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外径(宽)（患者端口）</w:t>
            </w:r>
            <w:r>
              <w:rPr>
                <w:rFonts w:hint="eastAsia"/>
                <w:kern w:val="0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ϕ 21±5mm</w:t>
            </w:r>
          </w:p>
          <w:p w14:paraId="72EE1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096" w:type="dxa"/>
            <w:noWrap w:val="0"/>
            <w:vAlign w:val="top"/>
          </w:tcPr>
          <w:p w14:paraId="0F6AAEA0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A8F85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CFD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6AE7B48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4665" w:type="dxa"/>
            <w:shd w:val="clear" w:color="auto" w:fill="FFFFFF"/>
            <w:noWrap w:val="0"/>
            <w:vAlign w:val="bottom"/>
          </w:tcPr>
          <w:p w14:paraId="63F3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外观：过滤器、咬嘴壳体外观应整洁，色泽应均匀，应无伤痕、划痕、裂纹、飞边及锋棱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096" w:type="dxa"/>
            <w:shd w:val="clear" w:color="auto" w:fill="FFFFFF"/>
            <w:noWrap w:val="0"/>
            <w:vAlign w:val="bottom"/>
          </w:tcPr>
          <w:p w14:paraId="1CD28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4F08FD4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CB9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040559B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4665" w:type="dxa"/>
            <w:shd w:val="clear" w:color="auto" w:fill="FFFFFF"/>
            <w:noWrap w:val="0"/>
            <w:vAlign w:val="bottom"/>
          </w:tcPr>
          <w:p w14:paraId="7690F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" w:leftChars="1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连接牢固：过滤器在45N静拉力下，上盖不应与下盖分离。</w:t>
            </w:r>
          </w:p>
          <w:p w14:paraId="0174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096" w:type="dxa"/>
            <w:shd w:val="clear" w:color="auto" w:fill="FFFFFF"/>
            <w:noWrap w:val="0"/>
            <w:vAlign w:val="center"/>
          </w:tcPr>
          <w:p w14:paraId="09611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359E4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45AE809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092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exact"/>
          <w:jc w:val="center"/>
        </w:trPr>
        <w:tc>
          <w:tcPr>
            <w:tcW w:w="777" w:type="dxa"/>
            <w:noWrap w:val="0"/>
            <w:vAlign w:val="center"/>
          </w:tcPr>
          <w:p w14:paraId="1C611BB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4665" w:type="dxa"/>
            <w:noWrap w:val="0"/>
            <w:vAlign w:val="center"/>
          </w:tcPr>
          <w:p w14:paraId="1F283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压降：过滤器在流量30L/min、60L/min条件下，过滤器两端压降不应超过0.3kPa、0.5kPa</w:t>
            </w:r>
          </w:p>
          <w:p w14:paraId="63287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096" w:type="dxa"/>
            <w:noWrap w:val="0"/>
            <w:vAlign w:val="top"/>
          </w:tcPr>
          <w:p w14:paraId="12BD302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29E677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0D2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0484AF3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4665" w:type="dxa"/>
            <w:shd w:val="clear" w:color="auto" w:fill="FFFFFF"/>
            <w:noWrap w:val="0"/>
            <w:vAlign w:val="bottom"/>
          </w:tcPr>
          <w:p w14:paraId="603C5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过滤效果：过滤器在空气流量为50mL/min 下，测定1min内对空气中0.5un 以上微粒滤除率应不小于90%。</w:t>
            </w:r>
          </w:p>
          <w:p w14:paraId="4E303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096" w:type="dxa"/>
            <w:noWrap w:val="0"/>
            <w:vAlign w:val="top"/>
          </w:tcPr>
          <w:p w14:paraId="31B9A54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110778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01E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564B556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4665" w:type="dxa"/>
            <w:shd w:val="clear" w:color="auto" w:fill="auto"/>
            <w:noWrap w:val="0"/>
            <w:vAlign w:val="center"/>
          </w:tcPr>
          <w:p w14:paraId="17277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泄漏速率：过滤器的泄露速率应不超过25mL/min。</w:t>
            </w:r>
          </w:p>
          <w:p w14:paraId="152E9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96" w:type="dxa"/>
            <w:shd w:val="clear" w:color="auto" w:fill="FFFFFF"/>
            <w:noWrap w:val="0"/>
            <w:vAlign w:val="bottom"/>
          </w:tcPr>
          <w:p w14:paraId="1FF0F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1A426BF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B5E2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777" w:type="dxa"/>
            <w:shd w:val="clear" w:color="auto" w:fill="auto"/>
            <w:noWrap w:val="0"/>
            <w:vAlign w:val="center"/>
          </w:tcPr>
          <w:p w14:paraId="035C7CC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4665" w:type="dxa"/>
            <w:shd w:val="clear" w:color="auto" w:fill="auto"/>
            <w:noWrap w:val="0"/>
            <w:vAlign w:val="center"/>
          </w:tcPr>
          <w:p w14:paraId="10634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顺应性：呼吸过滤器的顺应性不超过3mlL/kPa.</w:t>
            </w:r>
          </w:p>
          <w:p w14:paraId="5C4B4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551B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96" w:type="dxa"/>
            <w:shd w:val="clear" w:color="auto" w:fill="FFFFFF"/>
            <w:noWrap w:val="0"/>
            <w:vAlign w:val="bottom"/>
          </w:tcPr>
          <w:p w14:paraId="29F6D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335ED84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bookmarkEnd w:id="0"/>
    </w:tbl>
    <w:p w14:paraId="4C923E9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_x0000_s102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12700">
                          <a:solidFill>
                            <a:prstClr val="white"/>
                          </a:solidFill>
                        </a:ln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0pt;height:50pt;width:50pt;visibility:hidden;z-index:251659264;mso-width-relative:page;mso-height-relative:page;" fillcolor="#FFFFFF" filled="t" stroked="t" coordsize="21600,21600" o:gfxdata="UEsDBAoAAAAAAIdO4kAAAAAAAAAAAAAAAAAEAAAAZHJzL1BLAwQUAAAACACHTuJAhnvU+NIAAAAF&#10;AQAADwAAAGRycy9kb3ducmV2LnhtbE2PT0vDQBDF74LfYRnBm91tD6IxmyIVC73VWrDHSXaapGZn&#10;Y3b7Rz+9UxH0MszjDW9+L5+efKcONMQ2sIXxyIAiroJrubawfn2+uQMVE7LDLjBZ+KQI0+LyIsfM&#10;hSO/0GGVaiUhHDO00KTUZ1rHqiGPcRR6YvG2YfCYRA61dgMeJdx3emLMrfbYsnxosKdZQ9X7au8t&#10;fO3mj1hO5su3RfWxDLPFxtw/bay9vhqbB1CJTunvGM74gg6FMJVhzy6qzoIUST/z7BkjsvxddJHr&#10;//TFN1BLAwQUAAAACACHTuJA13DAueMBAAABBAAADgAAAGRycy9lMm9Eb2MueG1srVNNj9MwEL0j&#10;8R8s32nS0O1C1HQPWy1CQrDSwnnl2k5jyV/MuE3Kr2ecdLtluawQOTgzHvt53vPz6mZwlh00oAm+&#10;4fNZyZn2Mijjdw3/8f3u3QfOMAmvhA1eN/yokd+s375Z9bHWVeiCVRoYgXis+9jwLqVYFwXKTjuB&#10;sxC1p2IbwIlEKewKBaIndGeLqiyXRR9ARQhSI9LsZiryEyK8BjC0rZF6E+TeaZ8mVNBWJKKEnYnI&#10;12O3batl+ta2qBOzDSemaRzpEIq3eSzWK1HvQMTOyFML4jUtvODkhPF06BlqI5JgezB/QTkjIWBo&#10;00wGV0xERkWIxbx8oc1DJ6IeuZDUGM+i4/+DlV8P98CMIidw5oWjC38cSvoecV5WS846o5TORslS&#10;9RFr2vEQ7+GUIYWZ99CCy39ixIZR3uNZXj0kJmly+f6KgDmTVDrFhFI8b46A6ZMOjuWg4UC3N4oq&#10;Dl8wTUufluSzMFij7oy1OcmFWwvsIOim+84knRsm8D9WWc964lJdUx//BEGA1hNuVmLinqNtUEeS&#10;EcLkL3pdFHQBfnHWk7cajj/3AjRn9rOny/s4XyyyGcdkcXVdUQKXle1lRXhJUA1PnE3hbRoNnOnl&#10;w8kZI9GTi7P1LvNx1fPLXf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hnvU+NIAAAAFAQAADwAA&#10;AAAAAAABACAAAAAiAAAAZHJzL2Rvd25yZXYueG1sUEsBAhQAFAAAAAgAh07iQNdwwLnjAQAAAQQA&#10;AA4AAAAAAAAAAQAgAAAAIQEAAGRycy9lMm9Eb2MueG1sUEsFBgAAAAAGAAYAWQEAAHYFAAAAAA==&#10;">
                <v:fill on="t" focussize="0,0"/>
                <v:stroke weight="1pt" color="#FFFFFF" joinstyle="round"/>
                <v:imagedata o:title=""/>
                <o:lock v:ext="edit" aspectratio="f"/>
              </v:rect>
            </w:pict>
          </mc:Fallback>
        </mc:AlternateContent>
      </w:r>
      <w:bookmarkStart w:id="1" w:name="_GoBack"/>
      <w:bookmarkEnd w:id="1"/>
    </w:p>
    <w:p w14:paraId="588D526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0C8C296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C482DD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718"/>
    <w:rsid w:val="00000413"/>
    <w:rsid w:val="00051A75"/>
    <w:rsid w:val="00095762"/>
    <w:rsid w:val="000B204E"/>
    <w:rsid w:val="00187209"/>
    <w:rsid w:val="00221F6A"/>
    <w:rsid w:val="00223A12"/>
    <w:rsid w:val="002B2EF8"/>
    <w:rsid w:val="002B5A95"/>
    <w:rsid w:val="0045192B"/>
    <w:rsid w:val="005B4592"/>
    <w:rsid w:val="006268D5"/>
    <w:rsid w:val="00780F9A"/>
    <w:rsid w:val="007972D8"/>
    <w:rsid w:val="007B0DCD"/>
    <w:rsid w:val="007D682D"/>
    <w:rsid w:val="00876906"/>
    <w:rsid w:val="008F7E0C"/>
    <w:rsid w:val="00A16474"/>
    <w:rsid w:val="00A57718"/>
    <w:rsid w:val="00B84F5E"/>
    <w:rsid w:val="00B9258B"/>
    <w:rsid w:val="00BF760B"/>
    <w:rsid w:val="00C41D69"/>
    <w:rsid w:val="00CA25EA"/>
    <w:rsid w:val="00CA2A7A"/>
    <w:rsid w:val="00CB0F61"/>
    <w:rsid w:val="00E7641D"/>
    <w:rsid w:val="00F249A2"/>
    <w:rsid w:val="01056B76"/>
    <w:rsid w:val="046D4593"/>
    <w:rsid w:val="13A727DA"/>
    <w:rsid w:val="17E256E8"/>
    <w:rsid w:val="247D6DB4"/>
    <w:rsid w:val="320F75A3"/>
    <w:rsid w:val="34692BFE"/>
    <w:rsid w:val="34DD0D55"/>
    <w:rsid w:val="35D42EAC"/>
    <w:rsid w:val="386D02F9"/>
    <w:rsid w:val="3C8C6C7A"/>
    <w:rsid w:val="4CB85D2E"/>
    <w:rsid w:val="4D800AA7"/>
    <w:rsid w:val="4F304989"/>
    <w:rsid w:val="52AF02BB"/>
    <w:rsid w:val="54873466"/>
    <w:rsid w:val="59932C52"/>
    <w:rsid w:val="5B1A65A9"/>
    <w:rsid w:val="5FC3245B"/>
    <w:rsid w:val="60FF4F56"/>
    <w:rsid w:val="63F3653E"/>
    <w:rsid w:val="657956A8"/>
    <w:rsid w:val="6F0E2A67"/>
    <w:rsid w:val="6F167137"/>
    <w:rsid w:val="725668EA"/>
    <w:rsid w:val="754B5781"/>
    <w:rsid w:val="78F11590"/>
    <w:rsid w:val="7D967099"/>
    <w:rsid w:val="7FD2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qFormat/>
    <w:uiPriority w:val="0"/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1"/>
    </w:rPr>
  </w:style>
  <w:style w:type="character" w:customStyle="1" w:styleId="10">
    <w:name w:val="称呼 Char"/>
    <w:link w:val="2"/>
    <w:qFormat/>
    <w:uiPriority w:val="0"/>
    <w:rPr>
      <w:kern w:val="2"/>
      <w:sz w:val="21"/>
      <w:szCs w:val="24"/>
    </w:rPr>
  </w:style>
  <w:style w:type="character" w:customStyle="1" w:styleId="11">
    <w:name w:val="页脚 Char"/>
    <w:link w:val="3"/>
    <w:qFormat/>
    <w:uiPriority w:val="0"/>
    <w:rPr>
      <w:sz w:val="18"/>
      <w:szCs w:val="18"/>
    </w:rPr>
  </w:style>
  <w:style w:type="character" w:customStyle="1" w:styleId="12">
    <w:name w:val="页眉 Char"/>
    <w:link w:val="4"/>
    <w:qFormat/>
    <w:uiPriority w:val="0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5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494</Characters>
  <Lines>14</Lines>
  <Paragraphs>3</Paragraphs>
  <TotalTime>19</TotalTime>
  <ScaleCrop>false</ScaleCrop>
  <LinksUpToDate>false</LinksUpToDate>
  <CharactersWithSpaces>525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2024-06-26T02:56:00Z</dcterms:created>
  <dc:creator>lenovo</dc:creator>
  <cp:lastModifiedBy>味道</cp:lastModifiedBy>
  <dcterms:modified xsi:type="dcterms:W3CDTF">2026-05-06T07:18:57Z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6B2B93EDB2E449EF932C0E1DD555390F_13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