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DC5F4">
      <w:pPr>
        <w:spacing w:line="480" w:lineRule="exact"/>
        <w:jc w:val="center"/>
        <w:rPr>
          <w:rFonts w:hint="eastAsia" w:ascii="宋体" w:hAnsi="宋体" w:cs="楷体_GB2312"/>
          <w:b/>
          <w:sz w:val="36"/>
          <w:szCs w:val="36"/>
        </w:rPr>
      </w:pPr>
    </w:p>
    <w:p w14:paraId="4F58B8A2">
      <w:pPr>
        <w:spacing w:line="480" w:lineRule="exact"/>
        <w:jc w:val="center"/>
        <w:rPr>
          <w:rFonts w:ascii="宋体" w:hAnsi="宋体" w:cs="楷体_GB2312"/>
          <w:b/>
          <w:sz w:val="36"/>
          <w:szCs w:val="36"/>
        </w:rPr>
      </w:pPr>
      <w:r>
        <w:rPr>
          <w:rFonts w:hint="eastAsia" w:ascii="宋体" w:hAnsi="宋体" w:cs="楷体_GB2312"/>
          <w:b/>
          <w:sz w:val="36"/>
          <w:szCs w:val="36"/>
          <w:lang w:val="en-US" w:eastAsia="zh-CN"/>
        </w:rPr>
        <w:t>弧形抓钳</w:t>
      </w:r>
      <w:r>
        <w:rPr>
          <w:rFonts w:hint="eastAsia" w:ascii="宋体" w:hAnsi="宋体" w:cs="楷体_GB2312"/>
          <w:b/>
          <w:sz w:val="36"/>
          <w:szCs w:val="36"/>
        </w:rPr>
        <w:t>参数</w:t>
      </w:r>
    </w:p>
    <w:tbl>
      <w:tblPr>
        <w:tblStyle w:val="6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5673"/>
        <w:gridCol w:w="1880"/>
        <w:gridCol w:w="1370"/>
      </w:tblGrid>
      <w:tr w14:paraId="36BE2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7609937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673" w:type="dxa"/>
            <w:vAlign w:val="center"/>
          </w:tcPr>
          <w:p w14:paraId="64325CD4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技术参数要求</w:t>
            </w:r>
          </w:p>
        </w:tc>
        <w:tc>
          <w:tcPr>
            <w:tcW w:w="1880" w:type="dxa"/>
          </w:tcPr>
          <w:p w14:paraId="26851CC1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产品技术参数</w:t>
            </w:r>
          </w:p>
        </w:tc>
        <w:tc>
          <w:tcPr>
            <w:tcW w:w="1370" w:type="dxa"/>
            <w:vAlign w:val="center"/>
          </w:tcPr>
          <w:p w14:paraId="77B5FCBC">
            <w:pPr>
              <w:autoSpaceDE w:val="0"/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偏离情况</w:t>
            </w:r>
          </w:p>
        </w:tc>
      </w:tr>
      <w:tr w14:paraId="293B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014504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673" w:type="dxa"/>
            <w:vAlign w:val="center"/>
          </w:tcPr>
          <w:p w14:paraId="635E2B82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适用范围：用于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椎间孔镜手术中的治疗</w:t>
            </w:r>
          </w:p>
        </w:tc>
        <w:tc>
          <w:tcPr>
            <w:tcW w:w="1880" w:type="dxa"/>
          </w:tcPr>
          <w:p w14:paraId="4428AF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22298CA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AC9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C59394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673" w:type="dxa"/>
            <w:vAlign w:val="center"/>
          </w:tcPr>
          <w:p w14:paraId="6AE7F531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直径≤2.8mm</w:t>
            </w:r>
          </w:p>
        </w:tc>
        <w:tc>
          <w:tcPr>
            <w:tcW w:w="1880" w:type="dxa"/>
          </w:tcPr>
          <w:p w14:paraId="275C4E3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63EAC7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A8FE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6F78989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5673" w:type="dxa"/>
            <w:vAlign w:val="center"/>
          </w:tcPr>
          <w:p w14:paraId="555F34BD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钳口上翘角度≥30°</w:t>
            </w:r>
          </w:p>
        </w:tc>
        <w:tc>
          <w:tcPr>
            <w:tcW w:w="1880" w:type="dxa"/>
          </w:tcPr>
          <w:p w14:paraId="247CDD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296AF39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C6B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47C0A73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5673" w:type="dxa"/>
            <w:vAlign w:val="center"/>
          </w:tcPr>
          <w:p w14:paraId="2439F189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无齿型钳口</w:t>
            </w:r>
          </w:p>
        </w:tc>
        <w:tc>
          <w:tcPr>
            <w:tcW w:w="1880" w:type="dxa"/>
          </w:tcPr>
          <w:p w14:paraId="1CF6B0B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D38E65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1F9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514179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5673" w:type="dxa"/>
            <w:vAlign w:val="center"/>
          </w:tcPr>
          <w:p w14:paraId="10C9C8B4">
            <w:pPr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钳口平直锋利，不卷刃，不崩口</w:t>
            </w:r>
          </w:p>
        </w:tc>
        <w:tc>
          <w:tcPr>
            <w:tcW w:w="1880" w:type="dxa"/>
          </w:tcPr>
          <w:p w14:paraId="31F722D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9A668E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44B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5275D7C3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5673" w:type="dxa"/>
            <w:vAlign w:val="center"/>
          </w:tcPr>
          <w:p w14:paraId="5686F795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产品使用期限</w:t>
            </w:r>
            <w:r>
              <w:rPr>
                <w:rFonts w:hint="eastAsia" w:ascii="宋体" w:hAnsi="宋体"/>
                <w:sz w:val="24"/>
              </w:rPr>
              <w:t>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2000次</w:t>
            </w:r>
          </w:p>
        </w:tc>
        <w:tc>
          <w:tcPr>
            <w:tcW w:w="1880" w:type="dxa"/>
          </w:tcPr>
          <w:p w14:paraId="1E189D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2927C88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91B7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10733729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5673" w:type="dxa"/>
            <w:vAlign w:val="center"/>
          </w:tcPr>
          <w:p w14:paraId="43A953C9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医用不锈钢材质</w:t>
            </w:r>
          </w:p>
        </w:tc>
        <w:tc>
          <w:tcPr>
            <w:tcW w:w="1880" w:type="dxa"/>
          </w:tcPr>
          <w:p w14:paraId="3DC1CAA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22F8BF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85E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3C8B3221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5673" w:type="dxa"/>
            <w:vAlign w:val="center"/>
          </w:tcPr>
          <w:p w14:paraId="55C5ECAD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生产日期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2025年11月1日后生产</w:t>
            </w:r>
          </w:p>
        </w:tc>
        <w:tc>
          <w:tcPr>
            <w:tcW w:w="1880" w:type="dxa"/>
          </w:tcPr>
          <w:p w14:paraId="276FB6B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3F2F303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9F6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743F0C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5673" w:type="dxa"/>
            <w:vAlign w:val="center"/>
          </w:tcPr>
          <w:p w14:paraId="69BCFBCB">
            <w:pPr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质保期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1年</w:t>
            </w:r>
          </w:p>
        </w:tc>
        <w:tc>
          <w:tcPr>
            <w:tcW w:w="1880" w:type="dxa"/>
          </w:tcPr>
          <w:p w14:paraId="7C879FC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6CB36FB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779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" w:type="dxa"/>
            <w:vAlign w:val="center"/>
          </w:tcPr>
          <w:p w14:paraId="0A36E23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673" w:type="dxa"/>
            <w:vAlign w:val="center"/>
          </w:tcPr>
          <w:p w14:paraId="1F005C45">
            <w:pPr>
              <w:jc w:val="left"/>
              <w:rPr>
                <w:rFonts w:hint="eastAsia" w:ascii="宋体" w:hAnsi="宋体"/>
                <w:sz w:val="24"/>
              </w:rPr>
            </w:pPr>
          </w:p>
        </w:tc>
        <w:tc>
          <w:tcPr>
            <w:tcW w:w="1880" w:type="dxa"/>
          </w:tcPr>
          <w:p w14:paraId="2C82B73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8EE0F2E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ECCCB16">
      <w:pP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注：技术偏离表中注明证明材料的页码并标注行号，每一项提供不全或未提供的视为负偏离</w:t>
      </w: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。</w:t>
      </w:r>
    </w:p>
    <w:p w14:paraId="5751CA3B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  <w:bookmarkStart w:id="2" w:name="_GoBack"/>
      <w:bookmarkEnd w:id="2"/>
    </w:p>
    <w:p w14:paraId="5832575E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686C8ADB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014F92C3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62CF334A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53BCA567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1152BEF7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4CB6B8D2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5289DEEF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39B8E7EC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11FCEE72">
      <w:pPr>
        <w:spacing w:line="480" w:lineRule="exact"/>
        <w:jc w:val="center"/>
        <w:rPr>
          <w:rFonts w:ascii="宋体" w:hAnsi="宋体" w:cs="楷体_GB2312"/>
          <w:b/>
          <w:sz w:val="28"/>
          <w:szCs w:val="28"/>
        </w:rPr>
      </w:pPr>
    </w:p>
    <w:p w14:paraId="63D2F96A">
      <w:pPr>
        <w:rPr>
          <w:rFonts w:hint="eastAsia" w:ascii="宋体" w:hAnsi="宋体" w:cs="楷体_GB2312"/>
          <w:b/>
          <w:sz w:val="36"/>
          <w:szCs w:val="36"/>
        </w:rPr>
      </w:pPr>
      <w:bookmarkStart w:id="0" w:name="OLE_LINK3"/>
      <w:bookmarkStart w:id="1" w:name="OLE_LINK1"/>
      <w:r>
        <w:rPr>
          <w:rFonts w:hint="eastAsia" w:ascii="宋体" w:hAnsi="宋体" w:cs="楷体_GB2312"/>
          <w:b/>
          <w:sz w:val="36"/>
          <w:szCs w:val="36"/>
        </w:rPr>
        <w:br w:type="page"/>
      </w:r>
    </w:p>
    <w:bookmarkEnd w:id="0"/>
    <w:bookmarkEnd w:id="1"/>
    <w:p w14:paraId="5734F0E2">
      <w:pPr>
        <w:spacing w:line="320" w:lineRule="exact"/>
        <w:jc w:val="center"/>
        <w:rPr>
          <w:rFonts w:hint="eastAsia" w:ascii="宋体" w:hAnsi="宋体" w:cs="楷体_GB2312"/>
          <w:b/>
          <w:sz w:val="28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ACB1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0F"/>
    <w:rsid w:val="00153787"/>
    <w:rsid w:val="004D4653"/>
    <w:rsid w:val="004D4822"/>
    <w:rsid w:val="00513710"/>
    <w:rsid w:val="00543A4F"/>
    <w:rsid w:val="005F57E1"/>
    <w:rsid w:val="007C6C45"/>
    <w:rsid w:val="00991F92"/>
    <w:rsid w:val="00A250CF"/>
    <w:rsid w:val="00CD3B0F"/>
    <w:rsid w:val="00CD50FB"/>
    <w:rsid w:val="00CE7D9D"/>
    <w:rsid w:val="00D33376"/>
    <w:rsid w:val="00EE4F4B"/>
    <w:rsid w:val="00F7228E"/>
    <w:rsid w:val="029821AB"/>
    <w:rsid w:val="06F52768"/>
    <w:rsid w:val="07E23C6A"/>
    <w:rsid w:val="143707BF"/>
    <w:rsid w:val="33A7116E"/>
    <w:rsid w:val="36BE50F4"/>
    <w:rsid w:val="3DBA13E3"/>
    <w:rsid w:val="5C9B2626"/>
    <w:rsid w:val="687234C5"/>
    <w:rsid w:val="68F4440A"/>
    <w:rsid w:val="6DEA6B7A"/>
    <w:rsid w:val="6EC22DF2"/>
    <w:rsid w:val="7C8A7310"/>
    <w:rsid w:val="7EE7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段"/>
    <w:qFormat/>
    <w:uiPriority w:val="99"/>
    <w:pPr>
      <w:autoSpaceDE w:val="0"/>
      <w:autoSpaceDN w:val="0"/>
      <w:ind w:firstLine="200" w:firstLineChars="200"/>
      <w:jc w:val="both"/>
    </w:pPr>
    <w:rPr>
      <w:rFonts w:hint="eastAsia" w:ascii="宋体" w:hAnsi="Times New Roman" w:eastAsia="宋体" w:cs="Times New Roman"/>
      <w:sz w:val="21"/>
      <w:lang w:val="en-US" w:eastAsia="zh-CN" w:bidi="ar-SA"/>
    </w:rPr>
  </w:style>
  <w:style w:type="paragraph" w:styleId="10">
    <w:name w:val="List Paragraph"/>
    <w:basedOn w:val="1"/>
    <w:qFormat/>
    <w:uiPriority w:val="1"/>
    <w:pPr>
      <w:snapToGrid w:val="0"/>
      <w:spacing w:line="276" w:lineRule="auto"/>
      <w:ind w:firstLine="200" w:firstLineChars="200"/>
    </w:pPr>
    <w:rPr>
      <w:rFonts w:ascii="宋体" w:hAnsi="宋体" w:cstheme="minorBidi"/>
      <w:kern w:val="0"/>
      <w:sz w:val="24"/>
      <w:szCs w:val="22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2">
    <w:name w:val="marklang-paragraph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130</Characters>
  <Lines>15</Lines>
  <Paragraphs>4</Paragraphs>
  <TotalTime>0</TotalTime>
  <ScaleCrop>false</ScaleCrop>
  <LinksUpToDate>false</LinksUpToDate>
  <CharactersWithSpaces>130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2026-04-01T07:23:00Z</dcterms:created>
  <dc:creator>Administrator</dc:creator>
  <cp:lastModifiedBy>味道</cp:lastModifiedBy>
  <dcterms:modified xsi:type="dcterms:W3CDTF">2026-05-31T06:31:56Z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eyJoZGlkIjoiZTc0NDg2YzNlMTQ1NjE4YjA5ZjhjNTc1NmZlOGY1OGUiLCJ1c2VySWQiOiIzNjk3MjE2NDMifQ==</vt:lpwstr>
  </property>
  <property fmtid="{D5CDD505-2E9C-101B-9397-08002B2CF9AE}" pid="4" name="ICV">
    <vt:lpwstr>C1D2D9936A354DE9AB6BCC282BB8408D</vt:lpwstr>
  </property>
</Properties>
</file>