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D0A11">
      <w:pPr>
        <w:jc w:val="center"/>
        <w:rPr>
          <w:rFonts w:hint="eastAsia" w:ascii="宋体" w:hAnsi="宋体" w:cs="宋体"/>
          <w:b/>
          <w:sz w:val="36"/>
          <w:szCs w:val="36"/>
        </w:rPr>
      </w:pPr>
      <w:r>
        <w:rPr>
          <w:rFonts w:hint="eastAsia" w:ascii="宋体" w:hAnsi="宋体" w:cs="宋体"/>
          <w:b w:val="0"/>
          <w:bCs w:val="0"/>
          <w:i w:val="0"/>
          <w:iCs w:val="0"/>
          <w:color w:val="000000" w:themeColor="text1"/>
          <w:kern w:val="2"/>
          <w:sz w:val="36"/>
          <w:szCs w:val="36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一次性使用可视球囊引流导管</w:t>
      </w:r>
      <w:r>
        <w:rPr>
          <w:rFonts w:hint="eastAsia" w:ascii="宋体" w:hAnsi="宋体" w:cs="宋体"/>
          <w:b w:val="0"/>
          <w:bCs w:val="0"/>
          <w:sz w:val="36"/>
          <w:szCs w:val="36"/>
        </w:rPr>
        <w:t>招标参数</w:t>
      </w:r>
    </w:p>
    <w:p w14:paraId="180449B8">
      <w:pPr>
        <w:jc w:val="center"/>
        <w:rPr>
          <w:rFonts w:hint="eastAsia" w:ascii="宋体" w:hAnsi="宋体" w:cs="宋体"/>
          <w:b/>
          <w:sz w:val="36"/>
          <w:szCs w:val="36"/>
        </w:rPr>
      </w:pPr>
    </w:p>
    <w:tbl>
      <w:tblPr>
        <w:tblStyle w:val="3"/>
        <w:tblW w:w="106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4"/>
        <w:gridCol w:w="6785"/>
        <w:gridCol w:w="1491"/>
      </w:tblGrid>
      <w:tr w14:paraId="2CF7D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2344" w:type="dxa"/>
            <w:noWrap w:val="0"/>
            <w:vAlign w:val="center"/>
          </w:tcPr>
          <w:p w14:paraId="4D3EABEB">
            <w:pPr>
              <w:autoSpaceDE w:val="0"/>
              <w:spacing w:line="520" w:lineRule="exact"/>
              <w:jc w:val="center"/>
              <w:rPr>
                <w:rFonts w:hint="default" w:ascii="宋体" w:hAnsi="宋体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产品名称</w:t>
            </w:r>
          </w:p>
        </w:tc>
        <w:tc>
          <w:tcPr>
            <w:tcW w:w="6785" w:type="dxa"/>
            <w:noWrap w:val="0"/>
            <w:vAlign w:val="center"/>
          </w:tcPr>
          <w:p w14:paraId="2B6759B0">
            <w:pPr>
              <w:autoSpaceDE w:val="0"/>
              <w:spacing w:line="520" w:lineRule="exact"/>
              <w:jc w:val="center"/>
              <w:rPr>
                <w:rFonts w:ascii="宋体" w:hAnsi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产品技术参数</w:t>
            </w:r>
          </w:p>
        </w:tc>
        <w:tc>
          <w:tcPr>
            <w:tcW w:w="1491" w:type="dxa"/>
            <w:noWrap w:val="0"/>
            <w:vAlign w:val="center"/>
          </w:tcPr>
          <w:p w14:paraId="14175459">
            <w:pPr>
              <w:autoSpaceDE w:val="0"/>
              <w:spacing w:line="520" w:lineRule="exact"/>
              <w:jc w:val="both"/>
              <w:rPr>
                <w:rFonts w:hint="default" w:ascii="宋体" w:hAnsi="宋体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偏离情况</w:t>
            </w:r>
          </w:p>
        </w:tc>
      </w:tr>
      <w:tr w14:paraId="3EA2F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1" w:hRule="atLeast"/>
          <w:jc w:val="center"/>
        </w:trPr>
        <w:tc>
          <w:tcPr>
            <w:tcW w:w="2344" w:type="dxa"/>
            <w:shd w:val="clear" w:color="auto" w:fill="FFFFFF"/>
            <w:noWrap w:val="0"/>
            <w:vAlign w:val="center"/>
          </w:tcPr>
          <w:p w14:paraId="543D1F1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一次性使用可视球囊引流导管</w:t>
            </w:r>
          </w:p>
        </w:tc>
        <w:tc>
          <w:tcPr>
            <w:tcW w:w="6785" w:type="dxa"/>
            <w:noWrap w:val="0"/>
            <w:vAlign w:val="center"/>
          </w:tcPr>
          <w:p w14:paraId="1A2EF8BE">
            <w:pPr>
              <w:rPr>
                <w:rFonts w:hint="eastAsia"/>
              </w:rPr>
            </w:pPr>
            <w:r>
              <w:rPr>
                <w:rFonts w:hint="eastAsia"/>
              </w:rPr>
              <w:t>1、</w:t>
            </w:r>
            <w:r>
              <w:rPr>
                <w:rFonts w:hint="eastAsia"/>
                <w:lang w:val="en-US" w:eastAsia="zh-CN"/>
              </w:rPr>
              <w:t>用途：</w:t>
            </w:r>
            <w:r>
              <w:rPr>
                <w:rFonts w:hint="eastAsia"/>
              </w:rPr>
              <w:t>用于将颅内积液、渗出液向体外引流（不包含脑脊液引流）。</w:t>
            </w:r>
          </w:p>
          <w:p w14:paraId="7754FB0B">
            <w:pPr>
              <w:pStyle w:val="6"/>
              <w:numPr>
                <w:ilvl w:val="0"/>
                <w:numId w:val="1"/>
              </w:numPr>
              <w:ind w:firstLineChars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组件：</w:t>
            </w:r>
            <w:r>
              <w:rPr>
                <w:rFonts w:hint="eastAsia"/>
              </w:rPr>
              <w:t>一次性使用可视球囊引流导管由</w:t>
            </w:r>
            <w:r>
              <w:rPr>
                <w:rFonts w:hint="default"/>
                <w:lang w:val="en-US"/>
              </w:rPr>
              <w:t>单腔</w:t>
            </w:r>
            <w:r>
              <w:rPr>
                <w:rFonts w:hint="eastAsia"/>
              </w:rPr>
              <w:t>引流导管</w:t>
            </w:r>
            <w:r>
              <w:rPr>
                <w:rFonts w:hint="default"/>
                <w:lang w:val="en-US"/>
              </w:rPr>
              <w:t>(医用硅胶)</w:t>
            </w:r>
            <w:r>
              <w:rPr>
                <w:rFonts w:hint="eastAsia"/>
              </w:rPr>
              <w:t>、导引针（内含摄像头）、体外引流收集装置及配件组成。</w:t>
            </w:r>
          </w:p>
          <w:p w14:paraId="0172EB62">
            <w:pPr>
              <w:pStyle w:val="6"/>
              <w:numPr>
                <w:ilvl w:val="0"/>
                <w:numId w:val="1"/>
              </w:numPr>
              <w:ind w:firstLineChars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灭菌方式：该产品以无菌状态提供，经环氧乙烷灭菌，一次性使用</w:t>
            </w:r>
          </w:p>
          <w:p w14:paraId="1F8C2A3E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lang w:val="en-US" w:eastAsia="zh-CN"/>
              </w:rPr>
              <w:t>参数：</w:t>
            </w:r>
            <w:r>
              <w:rPr>
                <w:rFonts w:hint="default"/>
                <w:lang w:val="en-US"/>
              </w:rPr>
              <w:t>*</w:t>
            </w:r>
            <w:r>
              <w:rPr>
                <w:rFonts w:hint="eastAsia"/>
              </w:rPr>
              <w:t>2.7mm≤引流导管外径≤8.3mm, 290mm≤引流导管长度≤310mm。1.5mm≤导引针外径为≤2.0mm。300mm≤导引针（内含摄像头）有效长度≤310mm。1.8mm≤导引针（内含摄像头）外径≤2.3mm。</w:t>
            </w:r>
          </w:p>
          <w:p w14:paraId="72ED850B">
            <w:pP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lang w:val="en-US" w:eastAsia="zh-CN"/>
              </w:rPr>
              <w:t>5、</w:t>
            </w:r>
            <w:r>
              <w:rPr>
                <w:rFonts w:hint="default"/>
                <w:lang w:val="en-US" w:eastAsia="zh-CN"/>
              </w:rPr>
              <w:t>*具有接触式成像技术功能。</w:t>
            </w:r>
          </w:p>
        </w:tc>
        <w:tc>
          <w:tcPr>
            <w:tcW w:w="1491" w:type="dxa"/>
            <w:noWrap w:val="0"/>
            <w:vAlign w:val="center"/>
          </w:tcPr>
          <w:p w14:paraId="084658C8">
            <w:pPr>
              <w:jc w:val="center"/>
              <w:rPr>
                <w:rFonts w:hint="default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3DD00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eastAsia="宋体"/>
          <w:lang w:eastAsia="zh-CN"/>
        </w:rPr>
      </w:pPr>
      <w:r>
        <w:rPr>
          <w:rFonts w:hint="eastAsia"/>
          <w:color w:val="FF0000"/>
          <w:sz w:val="28"/>
          <w:szCs w:val="28"/>
          <w:lang w:eastAsia="zh-CN"/>
        </w:rPr>
        <w:t>注：本表中产品技术参数需提供证明材料（说明书或技术白皮书），务必注明证明材料的页码并标注行号，提供不全或未提供的视为负偏。走威高配送。</w:t>
      </w:r>
    </w:p>
    <w:p w14:paraId="16A837F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multilevel"/>
    <w:tmpl w:val="00000000"/>
    <w:lvl w:ilvl="0" w:tentative="0">
      <w:start w:val="2"/>
      <w:numFmt w:val="decimal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AE6CD6"/>
    <w:rsid w:val="01065A7C"/>
    <w:rsid w:val="0E072E40"/>
    <w:rsid w:val="0EF70D4D"/>
    <w:rsid w:val="24461988"/>
    <w:rsid w:val="3E256FFF"/>
    <w:rsid w:val="5FB76780"/>
    <w:rsid w:val="6C922387"/>
    <w:rsid w:val="6EAE6CD6"/>
    <w:rsid w:val="76886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248</Words>
  <Characters>290</Characters>
  <Lines>0</Lines>
  <Paragraphs>0</Paragraphs>
  <TotalTime>0</TotalTime>
  <ScaleCrop>false</ScaleCrop>
  <LinksUpToDate>false</LinksUpToDate>
  <CharactersWithSpaces>291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2026-08-25T01:37:00Z</dcterms:created>
  <dc:creator>酥糊</dc:creator>
  <cp:lastModifiedBy>味道</cp:lastModifiedBy>
  <dcterms:modified xsi:type="dcterms:W3CDTF">2026-08-25T08:08:00Z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3809C07DAC9E472C80C521B0E9E13024_13</vt:lpwstr>
  </property>
  <property fmtid="{D5CDD505-2E9C-101B-9397-08002B2CF9AE}" pid="4" name="KSOTemplateDocerSaveRecord">
    <vt:lpwstr>eyJoZGlkIjoiZTc0NDg2YzNlMTQ1NjE4YjA5ZjhjNTc1NmZlOGY1OGUiLCJ1c2VySWQiOiIzNjk3MjE2NDMifQ==</vt:lpwstr>
  </property>
</Properties>
</file>